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B25EC7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25EC7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25EC7">
              <w:rPr>
                <w:rFonts w:ascii="Times New Roman" w:hAnsi="Times New Roman" w:cs="Times New Roman"/>
                <w:b/>
                <w:bCs/>
              </w:rPr>
              <w:t xml:space="preserve">на право заключения </w:t>
            </w:r>
            <w:proofErr w:type="gramStart"/>
            <w:r w:rsidRPr="00B25EC7">
              <w:rPr>
                <w:rFonts w:ascii="Times New Roman" w:hAnsi="Times New Roman" w:cs="Times New Roman"/>
                <w:b/>
                <w:bCs/>
              </w:rPr>
              <w:t>договора</w:t>
            </w:r>
            <w:proofErr w:type="gramEnd"/>
            <w:r w:rsidRPr="00B25EC7">
              <w:rPr>
                <w:rFonts w:ascii="Times New Roman" w:hAnsi="Times New Roman" w:cs="Times New Roman"/>
                <w:b/>
                <w:bCs/>
              </w:rPr>
              <w:t xml:space="preserve"> на выполнение работ по разработке «Типового проекта на консервацию (</w:t>
            </w:r>
            <w:proofErr w:type="spellStart"/>
            <w:r w:rsidRPr="00B25EC7">
              <w:rPr>
                <w:rFonts w:ascii="Times New Roman" w:hAnsi="Times New Roman" w:cs="Times New Roman"/>
                <w:b/>
                <w:bCs/>
              </w:rPr>
              <w:t>расконсервацию</w:t>
            </w:r>
            <w:proofErr w:type="spellEnd"/>
            <w:r w:rsidRPr="00B25EC7">
              <w:rPr>
                <w:rFonts w:ascii="Times New Roman" w:hAnsi="Times New Roman" w:cs="Times New Roman"/>
                <w:b/>
                <w:bCs/>
              </w:rPr>
              <w:t>), ликвидацию (</w:t>
            </w:r>
            <w:proofErr w:type="spellStart"/>
            <w:r w:rsidRPr="00B25EC7">
              <w:rPr>
                <w:rFonts w:ascii="Times New Roman" w:hAnsi="Times New Roman" w:cs="Times New Roman"/>
                <w:b/>
                <w:bCs/>
              </w:rPr>
              <w:t>разликвидацию</w:t>
            </w:r>
            <w:proofErr w:type="spellEnd"/>
            <w:r w:rsidRPr="00B25EC7">
              <w:rPr>
                <w:rFonts w:ascii="Times New Roman" w:hAnsi="Times New Roman" w:cs="Times New Roman"/>
                <w:b/>
                <w:bCs/>
              </w:rPr>
              <w:t>) поисковых (оценочных), разведочных, эксплуатационных скважин и скважин других назначений на месторождениях ОАО «ЯТЭК»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Pr="003902A0" w:rsidRDefault="00B72CDD" w:rsidP="00B72C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 15.02.18.</w:t>
            </w:r>
            <w:bookmarkStart w:id="0" w:name="_GoBack"/>
            <w:bookmarkEnd w:id="0"/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E30D0"/>
    <w:rsid w:val="00B25EC7"/>
    <w:rsid w:val="00B72CDD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E2FEC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F5B61-DE56-4AC2-A68A-C3CECAF93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107</cp:revision>
  <cp:lastPrinted>2018-01-18T05:29:00Z</cp:lastPrinted>
  <dcterms:created xsi:type="dcterms:W3CDTF">2015-03-16T09:41:00Z</dcterms:created>
  <dcterms:modified xsi:type="dcterms:W3CDTF">2018-02-14T01:44:00Z</dcterms:modified>
</cp:coreProperties>
</file>